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February 17, 2023| 8:00 a.m. | 102 HUB 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to Order and Opening 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Adoption of the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Adoption of the Minutes (</w:t>
      </w:r>
      <w:r w:rsidDel="00000000" w:rsidR="00000000" w:rsidRPr="00000000">
        <w:rPr>
          <w:rtl w:val="0"/>
        </w:rPr>
        <w:t xml:space="preserve">February 12, 2023)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 Comment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Business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8:15-8:45 Jessica Sumney -  Student Affairs Community, Belonging, &amp; Equity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Topics of 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1080" w:hanging="720"/>
      </w:pPr>
      <w:r w:rsidDel="00000000" w:rsidR="00000000" w:rsidRPr="00000000">
        <w:rPr>
          <w:rtl w:val="0"/>
        </w:rPr>
        <w:t xml:space="preserve">Subject Matter Reports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1080" w:hanging="720"/>
      </w:pPr>
      <w:r w:rsidDel="00000000" w:rsidR="00000000" w:rsidRPr="00000000">
        <w:rPr>
          <w:rtl w:val="0"/>
        </w:rPr>
        <w:t xml:space="preserve">UPAC Chair Report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1080" w:hanging="720"/>
      </w:pPr>
      <w:r w:rsidDel="00000000" w:rsidR="00000000" w:rsidRPr="00000000">
        <w:rPr>
          <w:rtl w:val="0"/>
        </w:rPr>
        <w:t xml:space="preserve">Comments for Good of the Order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1080" w:hanging="720"/>
      </w:pPr>
      <w:r w:rsidDel="00000000" w:rsidR="00000000" w:rsidRPr="00000000">
        <w:rPr>
          <w:rtl w:val="0"/>
        </w:rPr>
        <w:t xml:space="preserve">Closing Roll Call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1080" w:hanging="720"/>
        <w:rPr>
          <w:u w:val="none"/>
        </w:rPr>
      </w:pPr>
      <w:r w:rsidDel="00000000" w:rsidR="00000000" w:rsidRPr="00000000">
        <w:rPr>
          <w:rtl w:val="0"/>
        </w:rPr>
        <w:t xml:space="preserve">Adjournment</w:t>
      </w:r>
    </w:p>
    <w:sectPr>
      <w:headerReference r:id="rId7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-228589</wp:posOffset>
          </wp:positionH>
          <wp:positionV relativeFrom="margin">
            <wp:posOffset>-695204</wp:posOffset>
          </wp:positionV>
          <wp:extent cx="1828800" cy="573405"/>
          <wp:effectExtent b="0" l="0" r="0" t="0"/>
          <wp:wrapSquare wrapText="bothSides" distB="0" distT="0" distL="114300" distR="114300"/>
          <wp:docPr id="1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734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University Park Student Fee Board</w:t>
    </w:r>
  </w:p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2022-2023 Funding Cycle</w:t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C67C0"/>
    <w:rPr>
      <w:rFonts w:eastAsiaTheme="minorEastAsi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FC67C0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FC67C0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C67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 w:val="1"/>
    <w:rsid w:val="00F6626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662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E5DAE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E5DAE"/>
    <w:rPr>
      <w:rFonts w:ascii="Segoe UI" w:cs="Segoe UI" w:hAnsi="Segoe UI" w:eastAsiaTheme="minorEastAsia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gcnWOhvfQ+IuwL8PfcgQj/0Cbg==">AMUW2mXweBMDXrdVAQeVmtwjPcE+9WRss5xyktYMPSI52S5XJBVGud5Z68XpWyMmPCa/ABn6k3NwvaREo21/W4AH29LTBu7/wtw4M6314JlWIRNAKMEvOOw=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2019-12-04T15:11:00Z</dcterms:created>
  <dc:creator>Tyler Akers</dc:creator>
</cp:coreProperties>
</file>